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25" w:rsidRDefault="00720925" w:rsidP="00720925">
      <w:pPr>
        <w:pStyle w:val="BodyText3"/>
      </w:pPr>
    </w:p>
    <w:p w:rsidR="00720925" w:rsidRPr="00B16513" w:rsidRDefault="00720925" w:rsidP="00720925">
      <w:pPr>
        <w:ind w:left="2160"/>
        <w:jc w:val="both"/>
        <w:rPr>
          <w:b/>
          <w:bCs/>
        </w:rPr>
      </w:pPr>
      <w:r>
        <w:rPr>
          <w:noProof/>
        </w:rPr>
        <w:pict>
          <v:group id="_x0000_s1029" style="position:absolute;left:0;text-align:left;margin-left:10pt;margin-top:0;width:90pt;height:68pt;z-index:251657728" coordorigin="8640,750" coordsize="2160,13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640;top:750;width:2064;height:763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8640;top:1575;width:2160;height:540" stroked="f">
              <v:textbox style="mso-next-textbox:#_x0000_s1031">
                <w:txbxContent>
                  <w:p w:rsidR="00720925" w:rsidRDefault="00720925" w:rsidP="00720925">
                    <w:pPr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36"/>
                        <w:szCs w:val="36"/>
                      </w:rPr>
                      <w:t xml:space="preserve"> C N A S</w:t>
                    </w:r>
                  </w:p>
                  <w:p w:rsidR="00720925" w:rsidRDefault="00720925" w:rsidP="00720925">
                    <w:pPr>
                      <w:jc w:val="center"/>
                      <w:rPr>
                        <w:b/>
                        <w:bCs/>
                        <w:i/>
                        <w:iCs/>
                      </w:rPr>
                    </w:pPr>
                  </w:p>
                </w:txbxContent>
              </v:textbox>
            </v:shape>
          </v:group>
          <o:OLEObject Type="Embed" ProgID="Msxml2.SAXXMLReader.5.0" ShapeID="_x0000_s1030" DrawAspect="Content" ObjectID="_1720269931" r:id="rId8"/>
        </w:pict>
      </w:r>
      <w:r>
        <w:rPr>
          <w:b/>
          <w:bCs/>
        </w:rPr>
        <w:t xml:space="preserve"> </w:t>
      </w:r>
      <w:bookmarkStart w:id="0" w:name="_GoBack"/>
      <w:bookmarkEnd w:id="0"/>
      <w:r w:rsidRPr="00B16513">
        <w:rPr>
          <w:b/>
          <w:bCs/>
        </w:rPr>
        <w:t>CASA NAŢIONALĂ DE ASIGURĂRI DE SĂNĂTATE</w:t>
      </w:r>
    </w:p>
    <w:p w:rsidR="00720925" w:rsidRPr="00B16513" w:rsidRDefault="00720925" w:rsidP="00720925">
      <w:pPr>
        <w:ind w:left="1440"/>
        <w:jc w:val="both"/>
        <w:rPr>
          <w:b/>
          <w:bCs/>
        </w:rPr>
      </w:pPr>
      <w:r w:rsidRPr="00B16513">
        <w:rPr>
          <w:b/>
          <w:bCs/>
        </w:rPr>
        <w:t xml:space="preserve">             CASA JUDEŢEANĂ DE ASIGURĂRI DE SĂNĂTATE TIMIŞ</w:t>
      </w:r>
    </w:p>
    <w:p w:rsidR="00720925" w:rsidRPr="00B16513" w:rsidRDefault="00720925" w:rsidP="00720925">
      <w:pPr>
        <w:jc w:val="both"/>
        <w:rPr>
          <w:b/>
          <w:bCs/>
          <w:i/>
          <w:iCs/>
        </w:rPr>
      </w:pPr>
      <w:r w:rsidRPr="00B16513">
        <w:tab/>
      </w:r>
      <w:r w:rsidRPr="00B16513">
        <w:tab/>
      </w:r>
      <w:r w:rsidRPr="00B16513">
        <w:tab/>
        <w:t xml:space="preserve"> </w:t>
      </w:r>
      <w:proofErr w:type="gramStart"/>
      <w:r w:rsidRPr="00B16513">
        <w:rPr>
          <w:b/>
          <w:bCs/>
          <w:i/>
          <w:iCs/>
        </w:rPr>
        <w:t>Str. Corbului; nr.</w:t>
      </w:r>
      <w:proofErr w:type="gramEnd"/>
      <w:r w:rsidRPr="00B16513">
        <w:rPr>
          <w:b/>
          <w:bCs/>
          <w:i/>
          <w:iCs/>
        </w:rPr>
        <w:t xml:space="preserve"> 4; cod 300239 – TIMIŞOARA </w:t>
      </w:r>
    </w:p>
    <w:p w:rsidR="00720925" w:rsidRPr="00895D21" w:rsidRDefault="00720925" w:rsidP="00720925">
      <w:pPr>
        <w:jc w:val="both"/>
        <w:rPr>
          <w:b/>
          <w:bCs/>
          <w:sz w:val="22"/>
          <w:szCs w:val="22"/>
        </w:rPr>
      </w:pPr>
      <w:r w:rsidRPr="00B16513">
        <w:tab/>
      </w:r>
      <w:r w:rsidRPr="00B16513">
        <w:tab/>
      </w:r>
      <w:r w:rsidRPr="00B16513">
        <w:tab/>
        <w:t xml:space="preserve"> </w:t>
      </w:r>
      <w:r w:rsidRPr="00895D21">
        <w:rPr>
          <w:b/>
          <w:bCs/>
          <w:sz w:val="22"/>
          <w:szCs w:val="22"/>
        </w:rPr>
        <w:t xml:space="preserve">TEL: (0256) 294484; FAX: (0256) 492115 </w:t>
      </w:r>
    </w:p>
    <w:p w:rsidR="00720925" w:rsidRPr="00B16513" w:rsidRDefault="00720925" w:rsidP="00720925">
      <w:pPr>
        <w:jc w:val="both"/>
        <w:rPr>
          <w:b/>
          <w:bCs/>
        </w:rPr>
      </w:pPr>
      <w:r w:rsidRPr="00B16513">
        <w:tab/>
      </w:r>
      <w:r w:rsidRPr="00B16513">
        <w:tab/>
      </w:r>
      <w:r w:rsidRPr="00B16513">
        <w:tab/>
        <w:t xml:space="preserve"> </w:t>
      </w:r>
      <w:hyperlink r:id="rId9" w:history="1">
        <w:r w:rsidRPr="00B16513">
          <w:rPr>
            <w:rStyle w:val="Hyperlink"/>
            <w:b/>
            <w:bCs/>
          </w:rPr>
          <w:t>secretariat@cjastm.ro</w:t>
        </w:r>
      </w:hyperlink>
      <w:r w:rsidRPr="00B16513">
        <w:rPr>
          <w:b/>
          <w:bCs/>
        </w:rPr>
        <w:t xml:space="preserve">;   </w:t>
      </w:r>
      <w:r w:rsidRPr="00895D21">
        <w:rPr>
          <w:b/>
          <w:bCs/>
          <w:sz w:val="22"/>
          <w:szCs w:val="22"/>
        </w:rPr>
        <w:t>COD FISCAL 2483580</w:t>
      </w:r>
    </w:p>
    <w:p w:rsidR="00720925" w:rsidRDefault="00720925" w:rsidP="00720925">
      <w:pPr>
        <w:rPr>
          <w:i/>
          <w:iCs/>
          <w:color w:val="000000"/>
        </w:rPr>
      </w:pPr>
      <w:r w:rsidRPr="007D4267">
        <w:rPr>
          <w:b/>
          <w:bCs/>
        </w:rPr>
        <w:t xml:space="preserve">__________________________________________________________________  </w:t>
      </w:r>
    </w:p>
    <w:p w:rsidR="000E7655" w:rsidRPr="000E7655" w:rsidRDefault="000E7655" w:rsidP="005576BB">
      <w:pPr>
        <w:jc w:val="both"/>
        <w:rPr>
          <w:rFonts w:ascii="Book Antiqua" w:hAnsi="Book Antiqua"/>
          <w:lang w:val="ro-RO"/>
        </w:rPr>
      </w:pPr>
    </w:p>
    <w:p w:rsidR="001F7150" w:rsidRPr="00295DAD" w:rsidRDefault="001F7150" w:rsidP="005576BB">
      <w:pPr>
        <w:jc w:val="both"/>
        <w:rPr>
          <w:rFonts w:ascii="Book Antiqua" w:hAnsi="Book Antiqua"/>
          <w:b/>
          <w:lang w:val="ro-RO"/>
        </w:rPr>
      </w:pPr>
      <w:r w:rsidRPr="005576BB">
        <w:rPr>
          <w:rFonts w:ascii="Book Antiqua" w:hAnsi="Book Antiqua"/>
          <w:sz w:val="28"/>
          <w:lang w:val="ro-RO"/>
        </w:rPr>
        <w:tab/>
      </w:r>
      <w:r w:rsidRPr="005576BB">
        <w:rPr>
          <w:rFonts w:ascii="Book Antiqua" w:hAnsi="Book Antiqua"/>
          <w:sz w:val="28"/>
          <w:lang w:val="ro-RO"/>
        </w:rPr>
        <w:tab/>
      </w:r>
      <w:r w:rsidRPr="005576BB">
        <w:rPr>
          <w:rFonts w:ascii="Book Antiqua" w:hAnsi="Book Antiqua"/>
          <w:sz w:val="28"/>
          <w:lang w:val="ro-RO"/>
        </w:rPr>
        <w:tab/>
      </w:r>
      <w:r w:rsidRPr="005576BB">
        <w:rPr>
          <w:rFonts w:ascii="Book Antiqua" w:hAnsi="Book Antiqua"/>
          <w:sz w:val="28"/>
          <w:lang w:val="ro-RO"/>
        </w:rPr>
        <w:tab/>
      </w:r>
      <w:r w:rsidRPr="005576BB">
        <w:rPr>
          <w:rFonts w:ascii="Book Antiqua" w:hAnsi="Book Antiqua"/>
          <w:sz w:val="28"/>
          <w:lang w:val="ro-RO"/>
        </w:rPr>
        <w:tab/>
      </w:r>
      <w:r w:rsidRPr="005576BB">
        <w:rPr>
          <w:rFonts w:ascii="Book Antiqua" w:hAnsi="Book Antiqua"/>
          <w:sz w:val="28"/>
          <w:lang w:val="ro-RO"/>
        </w:rPr>
        <w:tab/>
      </w:r>
    </w:p>
    <w:p w:rsidR="00015B82" w:rsidRPr="005576BB" w:rsidRDefault="00015B82" w:rsidP="005576BB">
      <w:pPr>
        <w:jc w:val="both"/>
        <w:rPr>
          <w:rFonts w:ascii="Book Antiqua" w:hAnsi="Book Antiqua"/>
          <w:lang w:val="ro-RO"/>
        </w:rPr>
      </w:pPr>
    </w:p>
    <w:p w:rsidR="00C07C57" w:rsidRDefault="00015B82" w:rsidP="005576BB">
      <w:pPr>
        <w:ind w:firstLine="720"/>
        <w:jc w:val="both"/>
        <w:rPr>
          <w:rFonts w:ascii="Book Antiqua" w:hAnsi="Book Antiqua"/>
          <w:b/>
          <w:bCs/>
          <w:sz w:val="28"/>
          <w:lang w:val="ro-RO"/>
        </w:rPr>
      </w:pPr>
      <w:r w:rsidRPr="005576BB">
        <w:rPr>
          <w:rFonts w:ascii="Book Antiqua" w:hAnsi="Book Antiqua"/>
          <w:b/>
          <w:bCs/>
          <w:sz w:val="28"/>
          <w:lang w:val="ro-RO"/>
        </w:rPr>
        <w:tab/>
      </w:r>
      <w:r w:rsidRPr="005576BB">
        <w:rPr>
          <w:rFonts w:ascii="Book Antiqua" w:hAnsi="Book Antiqua"/>
          <w:b/>
          <w:bCs/>
          <w:sz w:val="28"/>
          <w:lang w:val="ro-RO"/>
        </w:rPr>
        <w:tab/>
      </w:r>
      <w:r w:rsidRPr="005576BB">
        <w:rPr>
          <w:rFonts w:ascii="Book Antiqua" w:hAnsi="Book Antiqua"/>
          <w:b/>
          <w:bCs/>
          <w:sz w:val="28"/>
          <w:lang w:val="ro-RO"/>
        </w:rPr>
        <w:tab/>
      </w:r>
      <w:r w:rsidRPr="005576BB">
        <w:rPr>
          <w:rFonts w:ascii="Book Antiqua" w:hAnsi="Book Antiqua"/>
          <w:b/>
          <w:bCs/>
          <w:sz w:val="28"/>
          <w:lang w:val="ro-RO"/>
        </w:rPr>
        <w:tab/>
      </w:r>
      <w:r w:rsidRPr="005576BB">
        <w:rPr>
          <w:rFonts w:ascii="Book Antiqua" w:hAnsi="Book Antiqua"/>
          <w:b/>
          <w:bCs/>
          <w:sz w:val="28"/>
          <w:lang w:val="ro-RO"/>
        </w:rPr>
        <w:tab/>
      </w:r>
    </w:p>
    <w:p w:rsidR="005E2338" w:rsidRPr="005576BB" w:rsidRDefault="005E2338" w:rsidP="005576BB">
      <w:pPr>
        <w:ind w:firstLine="720"/>
        <w:jc w:val="both"/>
        <w:rPr>
          <w:rFonts w:ascii="Book Antiqua" w:hAnsi="Book Antiqua"/>
          <w:b/>
          <w:sz w:val="28"/>
          <w:lang w:val="ro-RO"/>
        </w:rPr>
      </w:pPr>
    </w:p>
    <w:p w:rsidR="005E2338" w:rsidRPr="005E2338" w:rsidRDefault="005E2338" w:rsidP="00295DAD">
      <w:pPr>
        <w:jc w:val="center"/>
        <w:rPr>
          <w:rFonts w:ascii="Book Antiqua" w:hAnsi="Book Antiqua"/>
          <w:b/>
          <w:sz w:val="28"/>
          <w:u w:val="single"/>
          <w:lang w:val="fr-FR"/>
        </w:rPr>
      </w:pPr>
    </w:p>
    <w:p w:rsidR="00B347AC" w:rsidRPr="00BC07EF" w:rsidRDefault="00B347AC" w:rsidP="005576BB">
      <w:pPr>
        <w:jc w:val="both"/>
        <w:rPr>
          <w:rFonts w:ascii="Book Antiqua" w:hAnsi="Book Antiqua"/>
          <w:b/>
          <w:sz w:val="32"/>
          <w:szCs w:val="32"/>
          <w:lang w:val="fr-FR"/>
        </w:rPr>
      </w:pPr>
    </w:p>
    <w:p w:rsidR="00BC07EF" w:rsidRPr="00BC07EF" w:rsidRDefault="000374C7" w:rsidP="0046324E">
      <w:pPr>
        <w:autoSpaceDE w:val="0"/>
        <w:autoSpaceDN w:val="0"/>
        <w:adjustRightInd w:val="0"/>
        <w:jc w:val="both"/>
        <w:rPr>
          <w:rFonts w:ascii="Arial Narrow" w:hAnsi="Arial Narrow"/>
          <w:sz w:val="32"/>
          <w:szCs w:val="32"/>
          <w:lang w:val="fr-FR"/>
        </w:rPr>
      </w:pPr>
      <w:r w:rsidRPr="00BC07EF">
        <w:rPr>
          <w:sz w:val="32"/>
          <w:szCs w:val="32"/>
          <w:lang w:val="fr-FR"/>
        </w:rPr>
        <w:t xml:space="preserve">          </w:t>
      </w:r>
      <w:r w:rsidR="00BC07EF" w:rsidRPr="00BC07EF">
        <w:rPr>
          <w:rFonts w:ascii="Arial Narrow" w:hAnsi="Arial Narrow"/>
          <w:sz w:val="32"/>
          <w:szCs w:val="32"/>
          <w:lang w:val="fr-FR"/>
        </w:rPr>
        <w:t xml:space="preserve">CAS TIMIS anunta perioada de contractare pentru </w:t>
      </w:r>
    </w:p>
    <w:p w:rsidR="00BC07EF" w:rsidRPr="00BC07EF" w:rsidRDefault="00BC07EF" w:rsidP="0046324E">
      <w:pPr>
        <w:autoSpaceDE w:val="0"/>
        <w:autoSpaceDN w:val="0"/>
        <w:adjustRightInd w:val="0"/>
        <w:jc w:val="both"/>
        <w:rPr>
          <w:sz w:val="32"/>
          <w:szCs w:val="32"/>
          <w:lang w:val="fr-FR"/>
        </w:rPr>
      </w:pPr>
    </w:p>
    <w:p w:rsidR="00BC07EF" w:rsidRPr="00BC07EF" w:rsidRDefault="00BC07EF" w:rsidP="0046324E">
      <w:pPr>
        <w:autoSpaceDE w:val="0"/>
        <w:autoSpaceDN w:val="0"/>
        <w:adjustRightInd w:val="0"/>
        <w:jc w:val="both"/>
        <w:rPr>
          <w:sz w:val="32"/>
          <w:szCs w:val="32"/>
          <w:lang w:val="fr-FR"/>
        </w:rPr>
      </w:pPr>
      <w:r w:rsidRPr="00BC07EF">
        <w:rPr>
          <w:sz w:val="32"/>
          <w:szCs w:val="32"/>
          <w:lang w:val="fr-FR"/>
        </w:rPr>
        <w:t xml:space="preserve">           - furnizorii de servicii medicale in asistenta medicala primara :</w:t>
      </w:r>
    </w:p>
    <w:p w:rsidR="00D31A6D" w:rsidRDefault="009C565B" w:rsidP="005C116C">
      <w:pPr>
        <w:jc w:val="both"/>
        <w:rPr>
          <w:rFonts w:ascii="Book Antiqua" w:hAnsi="Book Antiqua"/>
        </w:rPr>
      </w:pPr>
      <w:r w:rsidRPr="004528AD">
        <w:rPr>
          <w:lang w:val="fr-FR"/>
        </w:rPr>
        <w:t xml:space="preserve"> </w:t>
      </w:r>
    </w:p>
    <w:p w:rsidR="00834851" w:rsidRDefault="00834851" w:rsidP="005576BB">
      <w:pPr>
        <w:jc w:val="both"/>
      </w:pPr>
    </w:p>
    <w:p w:rsidR="002807D8" w:rsidRPr="004528AD" w:rsidRDefault="002807D8" w:rsidP="005576BB">
      <w:pPr>
        <w:ind w:left="120" w:firstLine="600"/>
        <w:jc w:val="both"/>
      </w:pPr>
    </w:p>
    <w:p w:rsidR="0045747F" w:rsidRPr="004528AD" w:rsidRDefault="0045747F" w:rsidP="0045747F">
      <w:pPr>
        <w:ind w:left="120" w:firstLine="600"/>
        <w:jc w:val="both"/>
      </w:pPr>
      <w:r w:rsidRPr="004528AD">
        <w:rPr>
          <w:b/>
        </w:rPr>
        <w:t xml:space="preserve">In </w:t>
      </w:r>
      <w:r>
        <w:rPr>
          <w:b/>
        </w:rPr>
        <w:t>data de 25.07.2022</w:t>
      </w:r>
      <w:r w:rsidRPr="004528AD">
        <w:t xml:space="preserve"> – transmiterea / depunerea solicitarilor si documentelor necesare </w:t>
      </w:r>
      <w:proofErr w:type="gramStart"/>
      <w:r w:rsidRPr="004528AD">
        <w:t xml:space="preserve">contractarii </w:t>
      </w:r>
      <w:r w:rsidR="00546F71">
        <w:t>.</w:t>
      </w:r>
      <w:proofErr w:type="gramEnd"/>
    </w:p>
    <w:p w:rsidR="0045747F" w:rsidRPr="00A84845" w:rsidRDefault="0045747F" w:rsidP="0045747F">
      <w:pPr>
        <w:ind w:left="1080"/>
        <w:jc w:val="both"/>
        <w:rPr>
          <w:rFonts w:eastAsia="Arial-BoldMT"/>
        </w:rPr>
      </w:pPr>
    </w:p>
    <w:p w:rsidR="0045747F" w:rsidRPr="004528AD" w:rsidRDefault="0045747F" w:rsidP="0045747F">
      <w:pPr>
        <w:ind w:left="240" w:firstLine="480"/>
        <w:jc w:val="both"/>
      </w:pPr>
      <w:r w:rsidRPr="00830DEB">
        <w:t>V</w:t>
      </w:r>
      <w:r w:rsidRPr="004528AD">
        <w:t>erificarea documentatiei transmise / depuse de furnizorii de servicii medicale se efectueaza in perioada de depunere / transmitere a documentatiei si</w:t>
      </w:r>
      <w:r>
        <w:t xml:space="preserve"> se face </w:t>
      </w:r>
      <w:r w:rsidRPr="004528AD">
        <w:t xml:space="preserve">in conformitate cu legislatia in vigoare si cu opis-ul afisat. </w:t>
      </w:r>
      <w:proofErr w:type="gramStart"/>
      <w:r w:rsidRPr="004528AD">
        <w:t xml:space="preserve">Comisia de contractare analizeaza documentatia si propun sub semnatura furnizorii respinsi </w:t>
      </w:r>
      <w:r>
        <w:t>(</w:t>
      </w:r>
      <w:r w:rsidRPr="004528AD">
        <w:t>cu motivele de respingere) conducerii CAS Timis.</w:t>
      </w:r>
      <w:proofErr w:type="gramEnd"/>
    </w:p>
    <w:p w:rsidR="0045747F" w:rsidRPr="004528AD" w:rsidRDefault="0045747F" w:rsidP="0045747F">
      <w:pPr>
        <w:ind w:left="240" w:firstLine="480"/>
        <w:jc w:val="both"/>
      </w:pPr>
      <w:proofErr w:type="gramStart"/>
      <w:r w:rsidRPr="004528AD">
        <w:rPr>
          <w:b/>
        </w:rPr>
        <w:t xml:space="preserve">In data de </w:t>
      </w:r>
      <w:r>
        <w:rPr>
          <w:b/>
        </w:rPr>
        <w:t>26.07.2022</w:t>
      </w:r>
      <w:r w:rsidRPr="004528AD">
        <w:rPr>
          <w:b/>
        </w:rPr>
        <w:t xml:space="preserve"> </w:t>
      </w:r>
      <w:r w:rsidRPr="004528AD">
        <w:t>sunt instiintati furnizorii de servicii medicale respinsi (cu motivele respingerii).</w:t>
      </w:r>
      <w:proofErr w:type="gramEnd"/>
      <w:r w:rsidRPr="004528AD">
        <w:t xml:space="preserve"> Lista furnizorilor respinsi se va </w:t>
      </w:r>
      <w:proofErr w:type="gramStart"/>
      <w:r>
        <w:t xml:space="preserve">afisa </w:t>
      </w:r>
      <w:r w:rsidRPr="004528AD">
        <w:t xml:space="preserve"> la</w:t>
      </w:r>
      <w:proofErr w:type="gramEnd"/>
      <w:r w:rsidRPr="004528AD">
        <w:t xml:space="preserve"> sediul CAS Timis.</w:t>
      </w:r>
    </w:p>
    <w:p w:rsidR="0045747F" w:rsidRDefault="0045747F" w:rsidP="0045747F">
      <w:pPr>
        <w:ind w:left="240" w:firstLine="480"/>
        <w:jc w:val="both"/>
      </w:pPr>
      <w:r w:rsidRPr="004528AD">
        <w:rPr>
          <w:b/>
        </w:rPr>
        <w:t>In data</w:t>
      </w:r>
      <w:r>
        <w:rPr>
          <w:b/>
        </w:rPr>
        <w:t xml:space="preserve"> </w:t>
      </w:r>
      <w:r w:rsidRPr="004528AD">
        <w:rPr>
          <w:b/>
        </w:rPr>
        <w:t xml:space="preserve">de </w:t>
      </w:r>
      <w:r>
        <w:rPr>
          <w:b/>
        </w:rPr>
        <w:t>27.07.2022</w:t>
      </w:r>
      <w:r w:rsidRPr="004528AD">
        <w:rPr>
          <w:b/>
        </w:rPr>
        <w:t xml:space="preserve"> </w:t>
      </w:r>
      <w:r w:rsidRPr="004528AD">
        <w:t>vor putea fi depuse la sediul CAS Timis contestatiile furnizorilor declarati respinsi, care vor fi analizate si solutionate de catre Comisia de contest</w:t>
      </w:r>
      <w:r>
        <w:t xml:space="preserve">atii stabilita prin decizia </w:t>
      </w:r>
      <w:r w:rsidRPr="004528AD">
        <w:t>DG.</w:t>
      </w:r>
    </w:p>
    <w:p w:rsidR="0045747F" w:rsidRPr="00A84845" w:rsidRDefault="0045747F" w:rsidP="0045747F">
      <w:pPr>
        <w:ind w:left="240" w:firstLine="480"/>
        <w:jc w:val="both"/>
      </w:pPr>
      <w:r>
        <w:rPr>
          <w:b/>
        </w:rPr>
        <w:t>In data de 28.07.</w:t>
      </w:r>
      <w:r w:rsidRPr="00A84845">
        <w:rPr>
          <w:b/>
        </w:rPr>
        <w:t>202</w:t>
      </w:r>
      <w:r>
        <w:rPr>
          <w:b/>
        </w:rPr>
        <w:t>2</w:t>
      </w:r>
      <w:r w:rsidRPr="00A84845">
        <w:t xml:space="preserve"> afisarea rezultatelor privind solutionarea contestatiilor admis / respins pe site-ul CAS Timis, cu motivul respingerii, dupa caz.</w:t>
      </w:r>
    </w:p>
    <w:p w:rsidR="0045747F" w:rsidRPr="004528AD" w:rsidRDefault="0045747F" w:rsidP="0045747F">
      <w:pPr>
        <w:ind w:left="240" w:firstLine="480"/>
        <w:jc w:val="both"/>
      </w:pPr>
      <w:r w:rsidRPr="004528AD">
        <w:rPr>
          <w:b/>
        </w:rPr>
        <w:t xml:space="preserve">In </w:t>
      </w:r>
      <w:r>
        <w:rPr>
          <w:b/>
        </w:rPr>
        <w:t xml:space="preserve">perioada </w:t>
      </w:r>
      <w:proofErr w:type="gramStart"/>
      <w:r>
        <w:rPr>
          <w:b/>
        </w:rPr>
        <w:t>29.07.2022</w:t>
      </w:r>
      <w:r w:rsidRPr="004528AD">
        <w:t xml:space="preserve">  redactarea</w:t>
      </w:r>
      <w:proofErr w:type="gramEnd"/>
      <w:r w:rsidRPr="004528AD">
        <w:t xml:space="preserve"> si semnarea contractelor.</w:t>
      </w:r>
    </w:p>
    <w:p w:rsidR="00295DAD" w:rsidRDefault="00295DAD" w:rsidP="00295DAD">
      <w:pPr>
        <w:jc w:val="both"/>
        <w:rPr>
          <w:rFonts w:ascii="Book Antiqua" w:hAnsi="Book Antiqua"/>
          <w:b/>
        </w:rPr>
      </w:pPr>
    </w:p>
    <w:p w:rsidR="00264D9C" w:rsidRDefault="00264D9C" w:rsidP="005576BB">
      <w:pPr>
        <w:jc w:val="both"/>
        <w:rPr>
          <w:rFonts w:ascii="Book Antiqua" w:hAnsi="Book Antiqua"/>
        </w:rPr>
      </w:pPr>
    </w:p>
    <w:sectPr w:rsidR="00264D9C" w:rsidSect="00295DAD">
      <w:footerReference w:type="even" r:id="rId10"/>
      <w:footerReference w:type="default" r:id="rId11"/>
      <w:pgSz w:w="11907" w:h="16840" w:code="9"/>
      <w:pgMar w:top="899" w:right="1107" w:bottom="1418" w:left="1701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498" w:rsidRDefault="00D57498">
      <w:r>
        <w:separator/>
      </w:r>
    </w:p>
  </w:endnote>
  <w:endnote w:type="continuationSeparator" w:id="0">
    <w:p w:rsidR="00D57498" w:rsidRDefault="00D57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AD" w:rsidRDefault="00295DAD" w:rsidP="009D3B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5DAD" w:rsidRDefault="00295DAD" w:rsidP="00295D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DAD" w:rsidRDefault="00295DAD" w:rsidP="009D3B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2A14">
      <w:rPr>
        <w:rStyle w:val="PageNumber"/>
        <w:noProof/>
      </w:rPr>
      <w:t>1</w:t>
    </w:r>
    <w:r>
      <w:rPr>
        <w:rStyle w:val="PageNumber"/>
      </w:rPr>
      <w:fldChar w:fldCharType="end"/>
    </w:r>
  </w:p>
  <w:p w:rsidR="00295DAD" w:rsidRDefault="00295DAD" w:rsidP="00295DA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498" w:rsidRDefault="00D57498">
      <w:r>
        <w:separator/>
      </w:r>
    </w:p>
  </w:footnote>
  <w:footnote w:type="continuationSeparator" w:id="0">
    <w:p w:rsidR="00D57498" w:rsidRDefault="00D57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5C84"/>
    <w:multiLevelType w:val="hybridMultilevel"/>
    <w:tmpl w:val="BC021A6E"/>
    <w:lvl w:ilvl="0" w:tplc="C5E0B672"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">
    <w:nsid w:val="24143E4F"/>
    <w:multiLevelType w:val="multilevel"/>
    <w:tmpl w:val="6BBEF9E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>
    <w:nsid w:val="38857536"/>
    <w:multiLevelType w:val="hybridMultilevel"/>
    <w:tmpl w:val="AF026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C82123"/>
    <w:multiLevelType w:val="hybridMultilevel"/>
    <w:tmpl w:val="ED043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3372AE"/>
    <w:multiLevelType w:val="hybridMultilevel"/>
    <w:tmpl w:val="7DF0C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5145F"/>
    <w:multiLevelType w:val="hybridMultilevel"/>
    <w:tmpl w:val="441A1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B13C2E"/>
    <w:multiLevelType w:val="hybridMultilevel"/>
    <w:tmpl w:val="CA968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991F11"/>
    <w:multiLevelType w:val="hybridMultilevel"/>
    <w:tmpl w:val="F9E0A152"/>
    <w:lvl w:ilvl="0" w:tplc="E09A3296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A621CA"/>
    <w:multiLevelType w:val="hybridMultilevel"/>
    <w:tmpl w:val="0010C628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7E0C791D"/>
    <w:multiLevelType w:val="hybridMultilevel"/>
    <w:tmpl w:val="8430BE32"/>
    <w:lvl w:ilvl="0" w:tplc="3B2ECF26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6A5"/>
    <w:rsid w:val="00013418"/>
    <w:rsid w:val="00015B82"/>
    <w:rsid w:val="00030B8B"/>
    <w:rsid w:val="0003395C"/>
    <w:rsid w:val="000374C7"/>
    <w:rsid w:val="00040BA8"/>
    <w:rsid w:val="000502D9"/>
    <w:rsid w:val="00057239"/>
    <w:rsid w:val="00066F9E"/>
    <w:rsid w:val="00095E75"/>
    <w:rsid w:val="000A2774"/>
    <w:rsid w:val="000D6640"/>
    <w:rsid w:val="000E7655"/>
    <w:rsid w:val="000F4C11"/>
    <w:rsid w:val="000F5B9B"/>
    <w:rsid w:val="000F7843"/>
    <w:rsid w:val="00107A2E"/>
    <w:rsid w:val="00114D2A"/>
    <w:rsid w:val="00123C5E"/>
    <w:rsid w:val="00126EB3"/>
    <w:rsid w:val="00131F1C"/>
    <w:rsid w:val="00137E1B"/>
    <w:rsid w:val="001457DE"/>
    <w:rsid w:val="001508EE"/>
    <w:rsid w:val="00151169"/>
    <w:rsid w:val="0015511B"/>
    <w:rsid w:val="001A19A6"/>
    <w:rsid w:val="001A6857"/>
    <w:rsid w:val="001B0239"/>
    <w:rsid w:val="001C4C9C"/>
    <w:rsid w:val="001D1770"/>
    <w:rsid w:val="001D2251"/>
    <w:rsid w:val="001D7CD2"/>
    <w:rsid w:val="001E1962"/>
    <w:rsid w:val="001E25E2"/>
    <w:rsid w:val="001E75B6"/>
    <w:rsid w:val="001F3B17"/>
    <w:rsid w:val="001F7150"/>
    <w:rsid w:val="001F7F09"/>
    <w:rsid w:val="0020088F"/>
    <w:rsid w:val="002016B5"/>
    <w:rsid w:val="00207267"/>
    <w:rsid w:val="00213F29"/>
    <w:rsid w:val="00216053"/>
    <w:rsid w:val="0023646D"/>
    <w:rsid w:val="00264D9C"/>
    <w:rsid w:val="00275216"/>
    <w:rsid w:val="002807D8"/>
    <w:rsid w:val="00295DAD"/>
    <w:rsid w:val="002A07DB"/>
    <w:rsid w:val="002B2AEC"/>
    <w:rsid w:val="002B392A"/>
    <w:rsid w:val="002B4F53"/>
    <w:rsid w:val="002B59E9"/>
    <w:rsid w:val="002C715B"/>
    <w:rsid w:val="002D221D"/>
    <w:rsid w:val="002D7BA9"/>
    <w:rsid w:val="002E6992"/>
    <w:rsid w:val="002F1600"/>
    <w:rsid w:val="00326B60"/>
    <w:rsid w:val="0034009C"/>
    <w:rsid w:val="00341313"/>
    <w:rsid w:val="0036436B"/>
    <w:rsid w:val="00367372"/>
    <w:rsid w:val="00377F41"/>
    <w:rsid w:val="00395E14"/>
    <w:rsid w:val="0039651A"/>
    <w:rsid w:val="003975AE"/>
    <w:rsid w:val="003D5FF5"/>
    <w:rsid w:val="003E2985"/>
    <w:rsid w:val="003E7D32"/>
    <w:rsid w:val="00413FF3"/>
    <w:rsid w:val="00417955"/>
    <w:rsid w:val="00421AB3"/>
    <w:rsid w:val="004232CC"/>
    <w:rsid w:val="00435113"/>
    <w:rsid w:val="00445BD3"/>
    <w:rsid w:val="00447CE0"/>
    <w:rsid w:val="004528AD"/>
    <w:rsid w:val="0045747F"/>
    <w:rsid w:val="0046324E"/>
    <w:rsid w:val="00470BF4"/>
    <w:rsid w:val="00473461"/>
    <w:rsid w:val="004746F5"/>
    <w:rsid w:val="00486F9B"/>
    <w:rsid w:val="00494662"/>
    <w:rsid w:val="004958DD"/>
    <w:rsid w:val="004A40F0"/>
    <w:rsid w:val="004D0283"/>
    <w:rsid w:val="004D622C"/>
    <w:rsid w:val="004E0360"/>
    <w:rsid w:val="005009D4"/>
    <w:rsid w:val="00510022"/>
    <w:rsid w:val="00511C6A"/>
    <w:rsid w:val="00516CBC"/>
    <w:rsid w:val="005430A3"/>
    <w:rsid w:val="00545161"/>
    <w:rsid w:val="00546F71"/>
    <w:rsid w:val="00553B24"/>
    <w:rsid w:val="005576BB"/>
    <w:rsid w:val="00577672"/>
    <w:rsid w:val="00585C0A"/>
    <w:rsid w:val="005874E2"/>
    <w:rsid w:val="00594D99"/>
    <w:rsid w:val="0059721D"/>
    <w:rsid w:val="005A5D8C"/>
    <w:rsid w:val="005B0FE7"/>
    <w:rsid w:val="005B3691"/>
    <w:rsid w:val="005B7C4B"/>
    <w:rsid w:val="005C116C"/>
    <w:rsid w:val="005C23E0"/>
    <w:rsid w:val="005D2D7C"/>
    <w:rsid w:val="005D47E8"/>
    <w:rsid w:val="005D78A7"/>
    <w:rsid w:val="005E2338"/>
    <w:rsid w:val="005F2FF0"/>
    <w:rsid w:val="00614690"/>
    <w:rsid w:val="00614A6E"/>
    <w:rsid w:val="00621D87"/>
    <w:rsid w:val="00622270"/>
    <w:rsid w:val="00630FFA"/>
    <w:rsid w:val="0064020A"/>
    <w:rsid w:val="0064081E"/>
    <w:rsid w:val="00654E36"/>
    <w:rsid w:val="00672176"/>
    <w:rsid w:val="00682F5E"/>
    <w:rsid w:val="0069240E"/>
    <w:rsid w:val="0069461A"/>
    <w:rsid w:val="006A1070"/>
    <w:rsid w:val="006B332A"/>
    <w:rsid w:val="006D019A"/>
    <w:rsid w:val="006D7257"/>
    <w:rsid w:val="006D7B70"/>
    <w:rsid w:val="006E3CFA"/>
    <w:rsid w:val="00701EED"/>
    <w:rsid w:val="0070530E"/>
    <w:rsid w:val="00705552"/>
    <w:rsid w:val="00705E0B"/>
    <w:rsid w:val="00720925"/>
    <w:rsid w:val="00723B75"/>
    <w:rsid w:val="00747D79"/>
    <w:rsid w:val="007513A2"/>
    <w:rsid w:val="00753209"/>
    <w:rsid w:val="0077349A"/>
    <w:rsid w:val="0079721D"/>
    <w:rsid w:val="007B3FDE"/>
    <w:rsid w:val="007C46A6"/>
    <w:rsid w:val="007C531E"/>
    <w:rsid w:val="007D0421"/>
    <w:rsid w:val="007E7CA9"/>
    <w:rsid w:val="007F0FB0"/>
    <w:rsid w:val="0081118C"/>
    <w:rsid w:val="00830DEB"/>
    <w:rsid w:val="00834851"/>
    <w:rsid w:val="00861691"/>
    <w:rsid w:val="00863550"/>
    <w:rsid w:val="00864421"/>
    <w:rsid w:val="00867A2C"/>
    <w:rsid w:val="0088467B"/>
    <w:rsid w:val="00885B90"/>
    <w:rsid w:val="00890D11"/>
    <w:rsid w:val="008A0DEC"/>
    <w:rsid w:val="008B534E"/>
    <w:rsid w:val="008C42D0"/>
    <w:rsid w:val="008C7DB8"/>
    <w:rsid w:val="008D2E3A"/>
    <w:rsid w:val="008F085B"/>
    <w:rsid w:val="008F7841"/>
    <w:rsid w:val="00901A2D"/>
    <w:rsid w:val="0090228C"/>
    <w:rsid w:val="00902D90"/>
    <w:rsid w:val="0091086A"/>
    <w:rsid w:val="00913FC6"/>
    <w:rsid w:val="0095078D"/>
    <w:rsid w:val="00952D0D"/>
    <w:rsid w:val="00960D2B"/>
    <w:rsid w:val="0097022E"/>
    <w:rsid w:val="009A41D0"/>
    <w:rsid w:val="009C565B"/>
    <w:rsid w:val="009D3B95"/>
    <w:rsid w:val="009E0E50"/>
    <w:rsid w:val="009E31BF"/>
    <w:rsid w:val="009E7E45"/>
    <w:rsid w:val="009F02DF"/>
    <w:rsid w:val="00A0766D"/>
    <w:rsid w:val="00A13A3F"/>
    <w:rsid w:val="00A17471"/>
    <w:rsid w:val="00A24479"/>
    <w:rsid w:val="00A25BF3"/>
    <w:rsid w:val="00A34515"/>
    <w:rsid w:val="00A37DF7"/>
    <w:rsid w:val="00A5728B"/>
    <w:rsid w:val="00A7106B"/>
    <w:rsid w:val="00A84845"/>
    <w:rsid w:val="00A936D2"/>
    <w:rsid w:val="00AA1BE8"/>
    <w:rsid w:val="00AA2AF3"/>
    <w:rsid w:val="00AA615B"/>
    <w:rsid w:val="00AE3A47"/>
    <w:rsid w:val="00AF4299"/>
    <w:rsid w:val="00AF528F"/>
    <w:rsid w:val="00AF64BC"/>
    <w:rsid w:val="00B012BE"/>
    <w:rsid w:val="00B347AC"/>
    <w:rsid w:val="00B41777"/>
    <w:rsid w:val="00B51B33"/>
    <w:rsid w:val="00B63C09"/>
    <w:rsid w:val="00B807D9"/>
    <w:rsid w:val="00B8221D"/>
    <w:rsid w:val="00BC07EF"/>
    <w:rsid w:val="00BC4B23"/>
    <w:rsid w:val="00BC75C4"/>
    <w:rsid w:val="00BD0683"/>
    <w:rsid w:val="00BD3915"/>
    <w:rsid w:val="00BD495E"/>
    <w:rsid w:val="00BD50FF"/>
    <w:rsid w:val="00C07C57"/>
    <w:rsid w:val="00C13888"/>
    <w:rsid w:val="00C14F0C"/>
    <w:rsid w:val="00C20488"/>
    <w:rsid w:val="00C27F49"/>
    <w:rsid w:val="00C34131"/>
    <w:rsid w:val="00C62A14"/>
    <w:rsid w:val="00C721D1"/>
    <w:rsid w:val="00C72B29"/>
    <w:rsid w:val="00C91707"/>
    <w:rsid w:val="00CA0524"/>
    <w:rsid w:val="00CB2DE4"/>
    <w:rsid w:val="00CD354C"/>
    <w:rsid w:val="00CE24C0"/>
    <w:rsid w:val="00CF13EF"/>
    <w:rsid w:val="00D07396"/>
    <w:rsid w:val="00D163BD"/>
    <w:rsid w:val="00D23654"/>
    <w:rsid w:val="00D31A6D"/>
    <w:rsid w:val="00D4493C"/>
    <w:rsid w:val="00D57498"/>
    <w:rsid w:val="00DA3520"/>
    <w:rsid w:val="00DB294A"/>
    <w:rsid w:val="00DC2C54"/>
    <w:rsid w:val="00DD5855"/>
    <w:rsid w:val="00DD641C"/>
    <w:rsid w:val="00DF7818"/>
    <w:rsid w:val="00E1262E"/>
    <w:rsid w:val="00E25FA1"/>
    <w:rsid w:val="00E52AFF"/>
    <w:rsid w:val="00E559FC"/>
    <w:rsid w:val="00E750FE"/>
    <w:rsid w:val="00E8104A"/>
    <w:rsid w:val="00E86DB8"/>
    <w:rsid w:val="00E92799"/>
    <w:rsid w:val="00E946A5"/>
    <w:rsid w:val="00E9642D"/>
    <w:rsid w:val="00EA1D3B"/>
    <w:rsid w:val="00EA4D0C"/>
    <w:rsid w:val="00EB1B8F"/>
    <w:rsid w:val="00EE0E90"/>
    <w:rsid w:val="00EF3354"/>
    <w:rsid w:val="00EF4DD7"/>
    <w:rsid w:val="00F014E6"/>
    <w:rsid w:val="00F01A04"/>
    <w:rsid w:val="00F26607"/>
    <w:rsid w:val="00F47087"/>
    <w:rsid w:val="00F604B2"/>
    <w:rsid w:val="00F62F9A"/>
    <w:rsid w:val="00F7600B"/>
    <w:rsid w:val="00F839C5"/>
    <w:rsid w:val="00F865F3"/>
    <w:rsid w:val="00F946CA"/>
    <w:rsid w:val="00FC7DFB"/>
    <w:rsid w:val="00FE2C19"/>
    <w:rsid w:val="00FF3BD3"/>
    <w:rsid w:val="00FF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2160"/>
      <w:outlineLvl w:val="1"/>
    </w:pPr>
    <w:rPr>
      <w:b/>
      <w:szCs w:val="20"/>
      <w:lang w:val="ro-RO" w:eastAsia="ro-RO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firstLine="720"/>
    </w:pPr>
    <w:rPr>
      <w:sz w:val="28"/>
    </w:rPr>
  </w:style>
  <w:style w:type="paragraph" w:styleId="BalloonText">
    <w:name w:val="Balloon Text"/>
    <w:basedOn w:val="Normal"/>
    <w:semiHidden/>
    <w:rsid w:val="00EB1B8F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95D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5DAD"/>
  </w:style>
  <w:style w:type="character" w:styleId="Hyperlink">
    <w:name w:val="Hyperlink"/>
    <w:basedOn w:val="DefaultParagraphFont"/>
    <w:rsid w:val="00BD495E"/>
    <w:rPr>
      <w:color w:val="0000FF"/>
      <w:u w:val="single"/>
    </w:rPr>
  </w:style>
  <w:style w:type="paragraph" w:styleId="BodyText3">
    <w:name w:val="Body Text 3"/>
    <w:basedOn w:val="Normal"/>
    <w:rsid w:val="00720925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t@cjast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CASA NAŢIONALĂ DE ASIGURĂRI DE SĂNĂTATE</vt:lpstr>
    </vt:vector>
  </TitlesOfParts>
  <Company>cas timis</Company>
  <LinksUpToDate>false</LinksUpToDate>
  <CharactersWithSpaces>1569</CharactersWithSpaces>
  <SharedDoc>false</SharedDoc>
  <HLinks>
    <vt:vector size="6" baseType="variant">
      <vt:variant>
        <vt:i4>6029436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mailto:secretariat@cjastm.ro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NAŢIONALĂ DE ASIGURĂRI DE SĂNĂTATE</dc:title>
  <dc:creator>serviciul juridic</dc:creator>
  <cp:lastModifiedBy>odesa</cp:lastModifiedBy>
  <cp:revision>2</cp:revision>
  <cp:lastPrinted>2020-06-04T08:37:00Z</cp:lastPrinted>
  <dcterms:created xsi:type="dcterms:W3CDTF">2022-07-25T12:59:00Z</dcterms:created>
  <dcterms:modified xsi:type="dcterms:W3CDTF">2022-07-25T12:59:00Z</dcterms:modified>
</cp:coreProperties>
</file>